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 w:line="240" w:lineRule="auto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</w:t>
      </w:r>
      <w:r/>
    </w:p>
    <w:p>
      <w:pPr>
        <w:jc w:val="center"/>
        <w:spacing w:after="0" w:line="228" w:lineRule="auto"/>
        <w:tabs>
          <w:tab w:val="left" w:pos="0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ЗАКОН</w:t>
      </w:r>
      <w:r/>
    </w:p>
    <w:p>
      <w:pPr>
        <w:jc w:val="center"/>
        <w:spacing w:after="0" w:line="228" w:lineRule="auto"/>
        <w:tabs>
          <w:tab w:val="left" w:pos="0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Алтайского края</w:t>
      </w:r>
      <w:r/>
    </w:p>
    <w:p>
      <w:pPr>
        <w:jc w:val="center"/>
        <w:spacing w:after="0" w:line="228" w:lineRule="auto"/>
        <w:tabs>
          <w:tab w:val="left" w:pos="0" w:leader="none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pStyle w:val="842"/>
        <w:ind w:firstLine="284"/>
        <w:jc w:val="center"/>
        <w:spacing w:line="228" w:lineRule="auto"/>
        <w:tabs>
          <w:tab w:val="left" w:pos="709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</w:rPr>
        <w:t xml:space="preserve">О внесении изменени</w:t>
      </w:r>
      <w:r>
        <w:rPr>
          <w:rFonts w:ascii="PT Astra Serif" w:hAnsi="PT Astra Serif"/>
        </w:rPr>
        <w:t xml:space="preserve">й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 xml:space="preserve">закон Алтайского края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«Об инвестиционной деятельности в Алтайском крае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  <w:t xml:space="preserve"> </w:t>
      </w:r>
      <w:r/>
    </w:p>
    <w:p>
      <w:pPr>
        <w:spacing w:after="0" w:line="228" w:lineRule="auto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spacing w:after="0" w:line="228" w:lineRule="auto"/>
        <w:tabs>
          <w:tab w:val="left" w:pos="993" w:leader="none"/>
        </w:tabs>
        <w:rPr>
          <w:rFonts w:ascii="PT Astra Serif" w:hAnsi="PT Astra Serif"/>
        </w:rPr>
      </w:pPr>
      <w:r/>
      <w:bookmarkStart w:id="0" w:name="_GoBack"/>
      <w:r/>
      <w:bookmarkEnd w:id="0"/>
      <w:r/>
      <w:r/>
    </w:p>
    <w:p>
      <w:pPr>
        <w:ind w:firstLine="709"/>
        <w:spacing w:after="0" w:line="228" w:lineRule="auto"/>
        <w:tabs>
          <w:tab w:val="left" w:pos="993" w:leader="none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Статья 1</w:t>
      </w:r>
      <w:r/>
    </w:p>
    <w:p>
      <w:pPr>
        <w:ind w:firstLine="709"/>
        <w:spacing w:after="0" w:line="228" w:lineRule="auto"/>
        <w:tabs>
          <w:tab w:val="left" w:pos="993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  <w:spacing w:val="-4"/>
        </w:rPr>
        <w:t xml:space="preserve">Внести   в   закон   Алтайского    края   от   3</w:t>
      </w:r>
      <w:r>
        <w:rPr>
          <w:rFonts w:ascii="PT Astra Serif" w:hAnsi="PT Astra Serif"/>
          <w:spacing w:val="-4"/>
        </w:rPr>
        <w:t xml:space="preserve">  апреля  </w:t>
      </w:r>
      <w:r>
        <w:rPr>
          <w:rFonts w:ascii="PT Astra Serif" w:hAnsi="PT Astra Serif"/>
          <w:spacing w:val="-4"/>
        </w:rPr>
        <w:t xml:space="preserve">2014</w:t>
      </w:r>
      <w:r>
        <w:rPr>
          <w:rFonts w:ascii="PT Astra Serif" w:hAnsi="PT Astra Serif"/>
          <w:spacing w:val="-4"/>
        </w:rPr>
        <w:t xml:space="preserve">  года</w:t>
      </w:r>
      <w:r>
        <w:rPr>
          <w:rFonts w:ascii="PT Astra Serif" w:hAnsi="PT Astra Serif"/>
          <w:spacing w:val="-4"/>
        </w:rPr>
        <w:t xml:space="preserve">  №</w:t>
      </w:r>
      <w:r>
        <w:rPr>
          <w:rFonts w:ascii="PT Astra Serif" w:hAnsi="PT Astra Serif"/>
          <w:spacing w:val="-4"/>
        </w:rPr>
        <w:t xml:space="preserve"> </w:t>
      </w:r>
      <w:r>
        <w:rPr>
          <w:rFonts w:ascii="PT Astra Serif" w:hAnsi="PT Astra Serif"/>
          <w:spacing w:val="-4"/>
        </w:rPr>
        <w:t xml:space="preserve">21-ЗС «Об  инв</w:t>
      </w:r>
      <w:r>
        <w:rPr>
          <w:rFonts w:ascii="PT Astra Serif" w:hAnsi="PT Astra Serif"/>
          <w:spacing w:val="-4"/>
        </w:rPr>
        <w:t xml:space="preserve">е</w:t>
      </w:r>
      <w:r>
        <w:rPr>
          <w:rFonts w:ascii="PT Astra Serif" w:hAnsi="PT Astra Serif"/>
          <w:spacing w:val="-4"/>
        </w:rPr>
        <w:t xml:space="preserve">стиционной деятельности в Алтайском крае</w:t>
      </w:r>
      <w:r>
        <w:rPr>
          <w:rFonts w:ascii="PT Astra Serif" w:hAnsi="PT Astra Serif"/>
          <w:spacing w:val="-4"/>
        </w:rPr>
        <w:t xml:space="preserve">»</w:t>
      </w:r>
      <w:r>
        <w:rPr>
          <w:rFonts w:ascii="PT Astra Serif" w:hAnsi="PT Astra Serif"/>
          <w:spacing w:val="-4"/>
        </w:rPr>
        <w:t xml:space="preserve"> (Сборник законодательства Алта</w:t>
      </w:r>
      <w:r>
        <w:rPr>
          <w:rFonts w:ascii="PT Astra Serif" w:hAnsi="PT Astra Serif"/>
          <w:spacing w:val="-4"/>
        </w:rPr>
        <w:t xml:space="preserve">й</w:t>
      </w:r>
      <w:r>
        <w:rPr>
          <w:rFonts w:ascii="PT Astra Serif" w:hAnsi="PT Astra Serif"/>
          <w:spacing w:val="-4"/>
        </w:rPr>
        <w:t xml:space="preserve">ского края, 2014, </w:t>
      </w:r>
      <w:r>
        <w:rPr>
          <w:rFonts w:ascii="PT Astra Serif" w:hAnsi="PT Astra Serif"/>
          <w:spacing w:val="-4"/>
        </w:rPr>
        <w:t xml:space="preserve">№</w:t>
      </w:r>
      <w:r>
        <w:rPr>
          <w:rFonts w:ascii="PT Astra Serif" w:hAnsi="PT Astra Serif"/>
          <w:spacing w:val="-4"/>
        </w:rPr>
        <w:t xml:space="preserve"> 216, часть I, </w:t>
      </w:r>
      <w:r>
        <w:rPr>
          <w:rFonts w:ascii="PT Astra Serif" w:hAnsi="PT Astra Serif"/>
          <w:spacing w:val="-4"/>
        </w:rPr>
        <w:t xml:space="preserve">№</w:t>
      </w:r>
      <w:r>
        <w:rPr>
          <w:rFonts w:ascii="PT Astra Serif" w:hAnsi="PT Astra Serif"/>
          <w:spacing w:val="-4"/>
        </w:rPr>
        <w:t xml:space="preserve"> 222, часть I; 2015, №</w:t>
      </w:r>
      <w:r>
        <w:rPr>
          <w:rFonts w:ascii="PT Astra Serif" w:hAnsi="PT Astra Serif"/>
          <w:spacing w:val="-4"/>
        </w:rPr>
        <w:t xml:space="preserve"> </w:t>
      </w:r>
      <w:r>
        <w:rPr>
          <w:rFonts w:ascii="PT Astra Serif" w:hAnsi="PT Astra Serif"/>
          <w:spacing w:val="-4"/>
        </w:rPr>
        <w:t xml:space="preserve">235; </w:t>
      </w:r>
      <w:r>
        <w:rPr>
          <w:rFonts w:ascii="PT Astra Serif" w:hAnsi="PT Astra Serif"/>
          <w:spacing w:val="-4"/>
        </w:rPr>
        <w:t xml:space="preserve">Офици</w:t>
      </w:r>
      <w:r>
        <w:rPr>
          <w:rFonts w:ascii="PT Astra Serif" w:hAnsi="PT Astra Serif"/>
          <w:spacing w:val="-4"/>
        </w:rPr>
        <w:t xml:space="preserve">альный интернет-портал правовой </w:t>
      </w:r>
      <w:r>
        <w:rPr>
          <w:rFonts w:ascii="PT Astra Serif" w:hAnsi="PT Astra Serif"/>
          <w:spacing w:val="-4"/>
        </w:rPr>
        <w:t xml:space="preserve">информации (www.pravo.</w:t>
      </w:r>
      <w:r>
        <w:rPr>
          <w:rFonts w:ascii="PT Astra Serif" w:hAnsi="PT Astra Serif"/>
          <w:spacing w:val="-4"/>
        </w:rPr>
        <w:t xml:space="preserve">gov.ru),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pacing w:val="-4"/>
        </w:rPr>
        <w:t xml:space="preserve">3 </w:t>
      </w:r>
      <w:r>
        <w:rPr>
          <w:rFonts w:ascii="PT Astra Serif" w:hAnsi="PT Astra Serif"/>
          <w:spacing w:val="-4"/>
        </w:rPr>
        <w:t xml:space="preserve">июня 2016 года, 27 декабря 2017 года, 5 июня 2019 года, 11 февраля 2020 года</w:t>
      </w:r>
      <w:r>
        <w:rPr>
          <w:rFonts w:ascii="PT Astra Serif" w:hAnsi="PT Astra Serif"/>
        </w:rPr>
        <w:t xml:space="preserve">, 7 </w:t>
      </w:r>
      <w:r>
        <w:rPr>
          <w:rFonts w:ascii="PT Astra Serif" w:hAnsi="PT Astra Serif"/>
        </w:rPr>
        <w:t xml:space="preserve">декабря 2020 года</w:t>
      </w:r>
      <w:r>
        <w:rPr>
          <w:rFonts w:ascii="PT Astra Serif" w:hAnsi="PT Astra Serif"/>
        </w:rPr>
        <w:t xml:space="preserve">, 11 мая 2021 года</w:t>
      </w:r>
      <w:r>
        <w:rPr>
          <w:rFonts w:ascii="PT Astra Serif" w:hAnsi="PT Astra Serif"/>
        </w:rPr>
        <w:t xml:space="preserve">, 2 декабря 2021 года</w:t>
      </w:r>
      <w:r>
        <w:rPr>
          <w:rFonts w:ascii="PT Astra Serif" w:hAnsi="PT Astra Serif"/>
        </w:rPr>
        <w:t xml:space="preserve">, 3 февраля 2022 года</w:t>
      </w:r>
      <w:r>
        <w:rPr>
          <w:rFonts w:ascii="PT Astra Serif" w:hAnsi="PT Astra Serif"/>
        </w:rPr>
        <w:t xml:space="preserve">, 31 августа 2022 года, 5 декабря 2022 года</w:t>
      </w:r>
      <w:r>
        <w:rPr>
          <w:rFonts w:ascii="PT Astra Serif" w:hAnsi="PT Astra Serif"/>
        </w:rPr>
        <w:t xml:space="preserve">)</w:t>
      </w:r>
      <w:r>
        <w:rPr>
          <w:rFonts w:ascii="PT Astra Serif" w:hAnsi="PT Astra Serif"/>
        </w:rPr>
        <w:t xml:space="preserve"> следующие изменения: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1)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стать</w:t>
      </w:r>
      <w:r>
        <w:rPr>
          <w:rFonts w:ascii="PT Astra Serif" w:hAnsi="PT Astra Serif"/>
        </w:rPr>
        <w:t xml:space="preserve">ю</w:t>
      </w:r>
      <w:r>
        <w:rPr>
          <w:rFonts w:ascii="PT Astra Serif" w:hAnsi="PT Astra Serif"/>
        </w:rPr>
        <w:t xml:space="preserve"> 1</w:t>
      </w:r>
      <w:r>
        <w:rPr>
          <w:rFonts w:ascii="PT Astra Serif" w:hAnsi="PT Astra Serif"/>
        </w:rPr>
        <w:t xml:space="preserve"> дополнить </w:t>
      </w:r>
      <w:r>
        <w:rPr>
          <w:rFonts w:ascii="PT Astra Serif" w:hAnsi="PT Astra Serif"/>
        </w:rPr>
        <w:t xml:space="preserve">частью 3 следующего содержания: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«3. Понятие «казна Алтайского края» в настоящем Законе применяется в значении, определенном в законе Алтайского края от 12 ноября 1997 года № 62-ЗС «О казне Алтайского края».»;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2) пункт 3 статьи 3 признать утратившим силу;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  <w:highlight w:val="none"/>
        </w:rPr>
      </w:pPr>
      <w:r>
        <w:rPr>
          <w:rFonts w:ascii="PT Astra Serif" w:hAnsi="PT Astra Serif"/>
        </w:rPr>
        <w:t xml:space="preserve">3) пункт 15 статьи 4 после слов «</w:t>
      </w:r>
      <w:r>
        <w:rPr>
          <w:rFonts w:ascii="PT Astra Serif" w:hAnsi="PT Astra Serif"/>
        </w:rPr>
        <w:t xml:space="preserve">составляющего казну</w:t>
      </w:r>
      <w:r>
        <w:rPr>
          <w:rFonts w:ascii="PT Astra Serif" w:hAnsi="PT Astra Serif"/>
        </w:rPr>
        <w:t xml:space="preserve">» дополнить словом «Алтайского»;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  <w:highlight w:val="none"/>
        </w:rPr>
        <w:t xml:space="preserve">4) пункт 4 статьи 5 признать утратившим силу</w:t>
      </w:r>
      <w:r>
        <w:rPr>
          <w:rFonts w:ascii="PT Astra Serif" w:hAnsi="PT Astra Serif"/>
          <w:highlight w:val="none"/>
        </w:rPr>
        <w:t xml:space="preserve">;</w:t>
      </w:r>
      <w:r>
        <w:rPr>
          <w:rFonts w:ascii="PT Astra Serif" w:hAnsi="PT Astra Serif"/>
          <w:highlight w:val="none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5) в статье 8: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>
        <w:rPr>
          <w:rFonts w:ascii="PT Astra Serif" w:hAnsi="PT Astra Serif"/>
        </w:rPr>
        <w:t xml:space="preserve">в пункте 1 слова «</w:t>
      </w:r>
      <w:r>
        <w:rPr>
          <w:rFonts w:ascii="PT Astra Serif" w:hAnsi="PT Astra Serif"/>
        </w:rPr>
        <w:t xml:space="preserve">органов местного самоуправления</w:t>
      </w:r>
      <w:r>
        <w:rPr>
          <w:rFonts w:ascii="PT Astra Serif" w:hAnsi="PT Astra Serif"/>
        </w:rPr>
        <w:t xml:space="preserve">» заменить слов</w:t>
      </w:r>
      <w:r>
        <w:rPr>
          <w:rFonts w:ascii="PT Astra Serif" w:hAnsi="PT Astra Serif"/>
        </w:rPr>
        <w:t xml:space="preserve">а</w:t>
      </w:r>
      <w:r>
        <w:rPr>
          <w:rFonts w:ascii="PT Astra Serif" w:hAnsi="PT Astra Serif"/>
        </w:rPr>
        <w:t xml:space="preserve">ми «</w:t>
      </w:r>
      <w:r>
        <w:rPr>
          <w:rFonts w:ascii="PT Astra Serif" w:hAnsi="PT Astra Serif"/>
        </w:rPr>
        <w:t xml:space="preserve">муниципальными нормативными правовыми актами</w:t>
      </w:r>
      <w:r>
        <w:rPr>
          <w:rFonts w:ascii="PT Astra Serif" w:hAnsi="PT Astra Serif"/>
        </w:rPr>
        <w:t xml:space="preserve">»;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>
        <w:rPr>
          <w:rFonts w:ascii="PT Astra Serif" w:hAnsi="PT Astra Serif"/>
        </w:rPr>
        <w:t xml:space="preserve">в пункте 2 слова «</w:t>
      </w:r>
      <w:r>
        <w:rPr>
          <w:rFonts w:ascii="PT Astra Serif" w:hAnsi="PT Astra Serif"/>
        </w:rPr>
        <w:t xml:space="preserve">государственными органами</w:t>
      </w:r>
      <w:r>
        <w:rPr>
          <w:rFonts w:ascii="PT Astra Serif" w:hAnsi="PT Astra Serif"/>
        </w:rPr>
        <w:t xml:space="preserve">» заменить словами «</w:t>
      </w:r>
      <w:r>
        <w:rPr>
          <w:rFonts w:ascii="PT Astra Serif" w:hAnsi="PT Astra Serif"/>
        </w:rPr>
        <w:t xml:space="preserve">о</w:t>
      </w:r>
      <w:r>
        <w:rPr>
          <w:rFonts w:ascii="PT Astra Serif" w:hAnsi="PT Astra Serif"/>
        </w:rPr>
        <w:t xml:space="preserve">р</w:t>
      </w:r>
      <w:r>
        <w:rPr>
          <w:rFonts w:ascii="PT Astra Serif" w:hAnsi="PT Astra Serif"/>
        </w:rPr>
        <w:t xml:space="preserve">ганами государственной власти</w:t>
      </w:r>
      <w:r>
        <w:rPr>
          <w:rFonts w:ascii="PT Astra Serif" w:hAnsi="PT Astra Serif"/>
        </w:rPr>
        <w:t xml:space="preserve">»;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6) в статье 12: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>
        <w:rPr>
          <w:rFonts w:ascii="PT Astra Serif" w:hAnsi="PT Astra Serif"/>
        </w:rPr>
        <w:t xml:space="preserve">в пункте 11 </w:t>
      </w:r>
      <w:r>
        <w:rPr>
          <w:rFonts w:ascii="PT Astra Serif" w:hAnsi="PT Astra Serif"/>
        </w:rPr>
        <w:t xml:space="preserve">слово «социально-экономического» исключить</w:t>
      </w:r>
      <w:r>
        <w:rPr>
          <w:rFonts w:ascii="PT Astra Serif" w:hAnsi="PT Astra Serif"/>
        </w:rPr>
        <w:t xml:space="preserve">, слово «</w:t>
      </w:r>
      <w:r>
        <w:rPr>
          <w:rFonts w:ascii="PT Astra Serif" w:hAnsi="PT Astra Serif"/>
        </w:rPr>
        <w:t xml:space="preserve">автотуристских</w:t>
      </w:r>
      <w:r>
        <w:rPr>
          <w:rFonts w:ascii="PT Astra Serif" w:hAnsi="PT Astra Serif"/>
        </w:rPr>
        <w:t xml:space="preserve">» заменить словами «</w:t>
      </w:r>
      <w:r>
        <w:rPr>
          <w:rFonts w:ascii="PT Astra Serif" w:hAnsi="PT Astra Serif"/>
        </w:rPr>
        <w:t xml:space="preserve">иных сформированных на территории Алтайского края</w:t>
      </w:r>
      <w:r>
        <w:rPr>
          <w:rFonts w:ascii="PT Astra Serif" w:hAnsi="PT Astra Serif"/>
        </w:rPr>
        <w:t xml:space="preserve">»;</w:t>
      </w: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>
        <w:rPr>
          <w:rFonts w:ascii="PT Astra Serif" w:hAnsi="PT Astra Serif"/>
        </w:rPr>
        <w:t xml:space="preserve">в пункте 13 слова «</w:t>
      </w:r>
      <w:r>
        <w:rPr>
          <w:rFonts w:ascii="PT Astra Serif" w:hAnsi="PT Astra Serif"/>
        </w:rPr>
        <w:t xml:space="preserve">на очередной финансовый год и на плановый пер</w:t>
      </w:r>
      <w:r>
        <w:rPr>
          <w:rFonts w:ascii="PT Astra Serif" w:hAnsi="PT Astra Serif"/>
        </w:rPr>
        <w:t xml:space="preserve">и</w:t>
      </w:r>
      <w:r>
        <w:rPr>
          <w:rFonts w:ascii="PT Astra Serif" w:hAnsi="PT Astra Serif"/>
        </w:rPr>
        <w:t xml:space="preserve">од</w:t>
      </w:r>
      <w:r>
        <w:rPr>
          <w:rFonts w:ascii="PT Astra Serif" w:hAnsi="PT Astra Serif"/>
        </w:rPr>
        <w:t xml:space="preserve">» исключить;</w:t>
      </w:r>
      <w:r/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 w:cs="PT Astra Serif"/>
          <w:sz w:val="28"/>
          <w:szCs w:val="28"/>
        </w:rPr>
        <w:t xml:space="preserve">в пункте 14 слова «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прямой связи инвесторов и руководства Алтайского края по вопросам инвестиционной деятельности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заменить словами «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обратной 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связи с инвесторами для оперативного решения возникающих в процессе инвестиционной деятельности вопросов и устранения нар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ушений законодательства в сфере инвестиционной деятельности</w:t>
      </w:r>
      <w:r>
        <w:rPr>
          <w:rFonts w:ascii="PT Astra Serif" w:hAnsi="PT Astra Serif" w:cs="PT Astra Serif"/>
          <w:sz w:val="28"/>
          <w:szCs w:val="28"/>
        </w:rPr>
        <w:t xml:space="preserve">»;</w:t>
      </w:r>
      <w:r>
        <w:rPr>
          <w:rFonts w:ascii="PT Astra Serif" w:hAnsi="PT Astra Serif" w:eastAsia="Times New Roman" w:cs="PT Astra Serif"/>
          <w:sz w:val="28"/>
          <w:szCs w:val="28"/>
        </w:rPr>
      </w:r>
      <w:r/>
    </w:p>
    <w:p>
      <w:pPr>
        <w:pStyle w:val="841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1"/>
        <w:ind w:firstLine="709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</w:t>
      </w:r>
      <w:r>
        <w:rPr>
          <w:rFonts w:ascii="PT Astra Serif" w:hAnsi="PT Astra Serif" w:cs="PT Astra Serif"/>
          <w:sz w:val="28"/>
          <w:szCs w:val="28"/>
        </w:rPr>
        <w:t xml:space="preserve"> в </w:t>
      </w:r>
      <w:r>
        <w:rPr>
          <w:rFonts w:ascii="PT Astra Serif" w:hAnsi="PT Astra Serif" w:cs="PT Astra Serif"/>
          <w:sz w:val="28"/>
          <w:szCs w:val="28"/>
        </w:rPr>
        <w:t xml:space="preserve">части 1 </w:t>
      </w:r>
      <w:r>
        <w:rPr>
          <w:rFonts w:ascii="PT Astra Serif" w:hAnsi="PT Astra Serif" w:cs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/>
          <w:sz w:val="28"/>
          <w:szCs w:val="28"/>
        </w:rPr>
        <w:t xml:space="preserve">и</w:t>
      </w:r>
      <w:r>
        <w:rPr>
          <w:rFonts w:ascii="PT Astra Serif" w:hAnsi="PT Astra Serif" w:cs="PT Astra Serif"/>
          <w:sz w:val="28"/>
          <w:szCs w:val="28"/>
        </w:rPr>
        <w:t xml:space="preserve"> 14</w:t>
      </w:r>
      <w:r>
        <w:rPr>
          <w:rFonts w:ascii="PT Astra Serif" w:hAnsi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>
        <w:rPr>
          <w:rFonts w:ascii="PT Astra Serif" w:hAnsi="PT Astra Serif"/>
        </w:rPr>
        <w:t xml:space="preserve">в подпункте «з» пункта 1 </w:t>
      </w:r>
      <w:r>
        <w:rPr>
          <w:rFonts w:ascii="PT Astra Serif" w:hAnsi="PT Astra Serif"/>
        </w:rPr>
        <w:t xml:space="preserve">слова «</w:t>
      </w:r>
      <w:r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в том числе акций (долей) хозя</w:t>
      </w:r>
      <w:r>
        <w:rPr>
          <w:rFonts w:ascii="PT Astra Serif" w:hAnsi="PT Astra Serif"/>
        </w:rPr>
        <w:t xml:space="preserve">й</w:t>
      </w:r>
      <w:r>
        <w:rPr>
          <w:rFonts w:ascii="PT Astra Serif" w:hAnsi="PT Astra Serif"/>
        </w:rPr>
        <w:t xml:space="preserve">ственных обществ</w:t>
      </w:r>
      <w:r>
        <w:rPr>
          <w:rFonts w:ascii="PT Astra Serif" w:hAnsi="PT Astra Serif"/>
        </w:rPr>
        <w:t xml:space="preserve">,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исключить;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б) в пункте 3 слова «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прямой связи инвесторов и</w:t>
      </w:r>
      <w:r>
        <w:rPr>
          <w:rFonts w:ascii="PT Astra Serif" w:hAnsi="PT Astra Serif"/>
        </w:rPr>
        <w:t xml:space="preserve"> органов государственной власти Алтайского края по вопросам инвестиционной деятельности</w:t>
      </w:r>
      <w:r>
        <w:rPr>
          <w:rFonts w:ascii="PT Astra Serif" w:hAnsi="PT Astra Serif"/>
        </w:rPr>
        <w:t xml:space="preserve">» заменить словами «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обратной 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связи с инвесторами для оперативного решения возникающих в процессе инвестиционной деятельности вопросов и устранения нар</w:t>
      </w:r>
      <w:r>
        <w:rPr>
          <w:rFonts w:ascii="PT Astra Serif" w:hAnsi="PT Astra Serif" w:eastAsia="Courier New" w:cs="PT Astra Serif"/>
          <w:color w:val="000000"/>
          <w:sz w:val="28"/>
          <w:szCs w:val="28"/>
        </w:rPr>
        <w:t xml:space="preserve">ушений законодательства в сфере инвестиционной деятельности</w:t>
      </w:r>
      <w:r>
        <w:rPr>
          <w:rFonts w:ascii="PT Astra Serif" w:hAnsi="PT Astra Serif"/>
        </w:rPr>
        <w:t xml:space="preserve">».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Статья </w:t>
      </w:r>
      <w:r>
        <w:rPr>
          <w:rFonts w:ascii="PT Astra Serif" w:hAnsi="PT Astra Serif"/>
          <w:b/>
        </w:rPr>
        <w:t xml:space="preserve">2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1. </w:t>
      </w:r>
      <w:r>
        <w:rPr>
          <w:rFonts w:ascii="PT Astra Serif" w:hAnsi="PT Astra Serif"/>
        </w:rPr>
        <w:t xml:space="preserve">Настоящий Закон вступает в силу со дня его официального опублик</w:t>
      </w:r>
      <w:r>
        <w:rPr>
          <w:rFonts w:ascii="PT Astra Serif" w:hAnsi="PT Astra Serif"/>
        </w:rPr>
        <w:t xml:space="preserve">о</w:t>
      </w:r>
      <w:r>
        <w:rPr>
          <w:rFonts w:ascii="PT Astra Serif" w:hAnsi="PT Astra Serif"/>
        </w:rPr>
        <w:t xml:space="preserve">вания.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>
        <w:rPr>
          <w:rFonts w:ascii="PT Astra Serif" w:hAnsi="PT Astra Serif"/>
        </w:rPr>
        <w:t xml:space="preserve">Со дня вступления настоящего Закона в силу признать утратившим с</w:t>
      </w:r>
      <w:r>
        <w:rPr>
          <w:rFonts w:ascii="PT Astra Serif" w:hAnsi="PT Astra Serif"/>
        </w:rPr>
        <w:t xml:space="preserve">и</w:t>
      </w:r>
      <w:r>
        <w:rPr>
          <w:rFonts w:ascii="PT Astra Serif" w:hAnsi="PT Astra Serif"/>
        </w:rPr>
        <w:t xml:space="preserve">лу </w:t>
      </w:r>
      <w:r>
        <w:rPr>
          <w:rFonts w:ascii="PT Astra Serif" w:hAnsi="PT Astra Serif"/>
        </w:rPr>
        <w:t xml:space="preserve">пункт 2 статьи 1 закона Алтайского края от 2 июня 2016 года № 43-ЗС «</w:t>
      </w:r>
      <w:r>
        <w:rPr>
          <w:rFonts w:ascii="PT Astra Serif" w:hAnsi="PT Astra Serif"/>
        </w:rPr>
        <w:t xml:space="preserve">О </w:t>
      </w:r>
      <w:r>
        <w:rPr>
          <w:rFonts w:ascii="PT Astra Serif" w:hAnsi="PT Astra Serif"/>
        </w:rPr>
        <w:t xml:space="preserve">внесении изменений в закон Алтайского края </w:t>
      </w:r>
      <w:r>
        <w:rPr>
          <w:rFonts w:ascii="PT Astra Serif" w:hAnsi="PT Astra Serif"/>
        </w:rPr>
        <w:t xml:space="preserve">«</w:t>
      </w:r>
      <w:r>
        <w:rPr>
          <w:rFonts w:ascii="PT Astra Serif" w:hAnsi="PT Astra Serif"/>
        </w:rPr>
        <w:t xml:space="preserve">Об инвестиционной деятел</w:t>
      </w:r>
      <w:r>
        <w:rPr>
          <w:rFonts w:ascii="PT Astra Serif" w:hAnsi="PT Astra Serif"/>
        </w:rPr>
        <w:t xml:space="preserve">ь</w:t>
      </w:r>
      <w:r>
        <w:rPr>
          <w:rFonts w:ascii="PT Astra Serif" w:hAnsi="PT Astra Serif"/>
        </w:rPr>
        <w:t xml:space="preserve">ности в Алтайском крае</w:t>
      </w:r>
      <w:r>
        <w:rPr>
          <w:rFonts w:ascii="PT Astra Serif" w:hAnsi="PT Astra Serif"/>
        </w:rPr>
        <w:t xml:space="preserve">»</w:t>
      </w:r>
      <w:r>
        <w:rPr>
          <w:rFonts w:ascii="PT Astra Serif" w:hAnsi="PT Astra Serif"/>
        </w:rPr>
        <w:t xml:space="preserve"> и о признании утратившими силу отдельных законов Алтайского края</w:t>
      </w:r>
      <w:r>
        <w:rPr>
          <w:rFonts w:ascii="PT Astra Serif" w:hAnsi="PT Astra Serif"/>
        </w:rPr>
        <w:t xml:space="preserve">» (</w:t>
      </w:r>
      <w:r>
        <w:rPr>
          <w:rFonts w:ascii="PT Astra Serif" w:hAnsi="PT Astra Serif"/>
        </w:rPr>
        <w:t xml:space="preserve">Официальный интернет-портал правовой информации (www.pravo.gov.ru), 3 июня 2016 года)</w:t>
      </w:r>
      <w:r>
        <w:rPr>
          <w:rFonts w:ascii="PT Astra Serif" w:hAnsi="PT Astra Serif"/>
        </w:rPr>
        <w:t xml:space="preserve">. </w:t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ind w:firstLine="709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41"/>
        <w:jc w:val="both"/>
        <w:spacing w:line="228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Губернатор Алтайс</w:t>
      </w:r>
      <w:r>
        <w:rPr>
          <w:rFonts w:ascii="PT Astra Serif" w:hAnsi="PT Astra Serif"/>
        </w:rPr>
        <w:t xml:space="preserve">кого края 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</w:t>
      </w:r>
      <w:r>
        <w:rPr>
          <w:rFonts w:ascii="PT Astra Serif" w:hAnsi="PT Astra Serif"/>
        </w:rPr>
        <w:tab/>
        <w:t xml:space="preserve">    </w:t>
      </w:r>
      <w:r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В.П. Томенко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newromanpsmt">
    <w:panose1 w:val="0200060300000000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55430245"/>
      <w:docPartObj>
        <w:docPartGallery w:val="Page Numbers (Top of Page)"/>
        <w:docPartUnique w:val="true"/>
      </w:docPartObj>
      <w:rPr/>
    </w:sdtPr>
    <w:sdtContent>
      <w:p>
        <w:pPr>
          <w:pStyle w:val="84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6"/>
    <w:next w:val="836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7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6"/>
    <w:next w:val="836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7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7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7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7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7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6"/>
    <w:next w:val="836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7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6"/>
    <w:next w:val="836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7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6"/>
    <w:next w:val="836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7"/>
    <w:link w:val="681"/>
    <w:uiPriority w:val="10"/>
    <w:rPr>
      <w:sz w:val="48"/>
      <w:szCs w:val="48"/>
    </w:rPr>
  </w:style>
  <w:style w:type="paragraph" w:styleId="683">
    <w:name w:val="Subtitle"/>
    <w:basedOn w:val="836"/>
    <w:next w:val="836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7"/>
    <w:link w:val="683"/>
    <w:uiPriority w:val="11"/>
    <w:rPr>
      <w:sz w:val="24"/>
      <w:szCs w:val="24"/>
    </w:rPr>
  </w:style>
  <w:style w:type="paragraph" w:styleId="685">
    <w:name w:val="Quote"/>
    <w:basedOn w:val="836"/>
    <w:next w:val="836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6"/>
    <w:next w:val="836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7"/>
    <w:link w:val="844"/>
    <w:uiPriority w:val="99"/>
  </w:style>
  <w:style w:type="character" w:styleId="690">
    <w:name w:val="Footer Char"/>
    <w:basedOn w:val="837"/>
    <w:link w:val="846"/>
    <w:uiPriority w:val="99"/>
  </w:style>
  <w:style w:type="paragraph" w:styleId="691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6"/>
    <w:uiPriority w:val="99"/>
  </w:style>
  <w:style w:type="table" w:styleId="693">
    <w:name w:val="Table Grid"/>
    <w:basedOn w:val="83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3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Bordered &amp; Lined - Accent 2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Bordered &amp; Lined - Accent 6"/>
    <w:basedOn w:val="83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3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  <w:pPr>
      <w:jc w:val="both"/>
    </w:pPr>
    <w:rPr>
      <w:rFonts w:ascii="Times New Roman" w:hAnsi="Times New Roman"/>
      <w:sz w:val="28"/>
    </w:rPr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uiPriority w:val="34"/>
    <w:qFormat/>
    <w:pPr>
      <w:contextualSpacing/>
      <w:ind w:left="720"/>
    </w:pPr>
  </w:style>
  <w:style w:type="paragraph" w:styleId="841" w:customStyle="1">
    <w:name w:val="ConsPlusNormal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42" w:customStyle="1">
    <w:name w:val="ConsPlusTitle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843">
    <w:name w:val="Hyperlink"/>
    <w:basedOn w:val="837"/>
    <w:uiPriority w:val="99"/>
    <w:unhideWhenUsed/>
    <w:rPr>
      <w:color w:val="0563c1" w:themeColor="hyperlink"/>
      <w:u w:val="single"/>
    </w:rPr>
  </w:style>
  <w:style w:type="paragraph" w:styleId="844">
    <w:name w:val="Header"/>
    <w:basedOn w:val="836"/>
    <w:link w:val="84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837"/>
    <w:link w:val="844"/>
    <w:uiPriority w:val="99"/>
    <w:rPr>
      <w:rFonts w:ascii="Times New Roman" w:hAnsi="Times New Roman"/>
      <w:sz w:val="28"/>
    </w:rPr>
  </w:style>
  <w:style w:type="paragraph" w:styleId="846">
    <w:name w:val="Footer"/>
    <w:basedOn w:val="836"/>
    <w:link w:val="84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837"/>
    <w:link w:val="846"/>
    <w:uiPriority w:val="99"/>
    <w:rPr>
      <w:rFonts w:ascii="Times New Roman" w:hAnsi="Times New Roman"/>
      <w:sz w:val="28"/>
    </w:rPr>
  </w:style>
  <w:style w:type="character" w:styleId="848">
    <w:name w:val="annotation reference"/>
    <w:basedOn w:val="837"/>
    <w:uiPriority w:val="99"/>
    <w:semiHidden/>
    <w:unhideWhenUsed/>
    <w:rPr>
      <w:sz w:val="16"/>
      <w:szCs w:val="16"/>
    </w:rPr>
  </w:style>
  <w:style w:type="paragraph" w:styleId="849">
    <w:name w:val="annotation text"/>
    <w:basedOn w:val="836"/>
    <w:link w:val="85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50" w:customStyle="1">
    <w:name w:val="Текст примечания Знак"/>
    <w:basedOn w:val="837"/>
    <w:link w:val="849"/>
    <w:uiPriority w:val="99"/>
    <w:semiHidden/>
    <w:rPr>
      <w:rFonts w:ascii="Times New Roman" w:hAnsi="Times New Roman"/>
      <w:sz w:val="20"/>
      <w:szCs w:val="20"/>
    </w:rPr>
  </w:style>
  <w:style w:type="paragraph" w:styleId="851">
    <w:name w:val="annotation subject"/>
    <w:basedOn w:val="849"/>
    <w:next w:val="849"/>
    <w:link w:val="852"/>
    <w:uiPriority w:val="99"/>
    <w:semiHidden/>
    <w:unhideWhenUsed/>
    <w:rPr>
      <w:b/>
      <w:bCs/>
    </w:rPr>
  </w:style>
  <w:style w:type="character" w:styleId="852" w:customStyle="1">
    <w:name w:val="Тема примечания Знак"/>
    <w:basedOn w:val="850"/>
    <w:link w:val="851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853">
    <w:name w:val="Balloon Text"/>
    <w:basedOn w:val="836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37"/>
    <w:link w:val="853"/>
    <w:uiPriority w:val="99"/>
    <w:semiHidden/>
    <w:rPr>
      <w:rFonts w:ascii="Tahoma" w:hAnsi="Tahoma" w:cs="Tahoma"/>
      <w:sz w:val="16"/>
      <w:szCs w:val="16"/>
    </w:rPr>
  </w:style>
  <w:style w:type="character" w:styleId="855" w:customStyle="1">
    <w:name w:val="bx-messenger-message"/>
    <w:basedOn w:val="837"/>
  </w:style>
  <w:style w:type="character" w:styleId="856" w:customStyle="1">
    <w:name w:val="fontstyle01"/>
    <w:basedOn w:val="837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6CBB-9B00-47EE-9DEC-A92A53FD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ГУЭИ АК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revision>15</cp:revision>
  <dcterms:created xsi:type="dcterms:W3CDTF">2023-07-31T05:30:00Z</dcterms:created>
  <dcterms:modified xsi:type="dcterms:W3CDTF">2023-09-14T05:46:55Z</dcterms:modified>
</cp:coreProperties>
</file>